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b/>
          <w:bCs/>
          <w:color w:val="4087DE"/>
          <w:spacing w:val="15"/>
          <w:kern w:val="0"/>
          <w:sz w:val="26"/>
          <w:szCs w:val="26"/>
        </w:rPr>
        <w:t>附  件：</w:t>
      </w:r>
    </w:p>
    <w:p>
      <w:pPr>
        <w:widowControl/>
        <w:spacing w:line="48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b/>
          <w:bCs/>
          <w:color w:val="4087DE"/>
          <w:spacing w:val="15"/>
          <w:kern w:val="0"/>
          <w:sz w:val="26"/>
          <w:szCs w:val="26"/>
        </w:rPr>
        <w:t>航空实验班报名自荐条件</w:t>
      </w: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bookmarkStart w:id="0" w:name="_GoBack"/>
      <w:bookmarkEnd w:id="0"/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color w:val="000000"/>
          <w:spacing w:val="15"/>
          <w:kern w:val="0"/>
          <w:sz w:val="24"/>
          <w:szCs w:val="24"/>
        </w:rPr>
        <w:t>1.热爱祖国，热爱人民，热爱中国共产党，热爱人民军队。</w:t>
      </w: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color w:val="000000"/>
          <w:spacing w:val="15"/>
          <w:kern w:val="0"/>
          <w:sz w:val="24"/>
          <w:szCs w:val="24"/>
        </w:rPr>
        <w:t>2.空军身体要求：身高在163-183cm之间，体重在48kg以上；录取时未满15周岁的，身高可放宽至162cm，体重可放宽至46kg。体型匀称，体重一般应在标准体重的85%-120%范围内，标准体重（kg）=身高（cm）-110。使用C型视力检查表，双眼裸眼远视力均在1.0以上，单纯近视屈光不超过0.25屈光度，未做过视力矫治手术，无色盲、色弱、斜视等。</w:t>
      </w: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color w:val="000000"/>
          <w:spacing w:val="15"/>
          <w:kern w:val="0"/>
          <w:sz w:val="24"/>
          <w:szCs w:val="24"/>
        </w:rPr>
        <w:t>3.海军身体条件：身体健康；身高在162-181cm之间；体型匀称，体重在48KG以上（录取时未满15周岁可放宽至46KG以上）；双眼裸眼远视力“C”字表检测均在1.0以上（相当于“E”字表5.1以上），未做过视力矫治手术或戴角膜塑形镜矫正，无色盲、色弱、斜视；无口吃、文身、刺字等。</w:t>
      </w: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color w:val="000000"/>
          <w:spacing w:val="15"/>
          <w:kern w:val="0"/>
          <w:sz w:val="24"/>
          <w:szCs w:val="24"/>
        </w:rPr>
        <w:t>4.对飞行有较强的兴趣和愿望，思维敏捷、反应灵活、动作协调、学习能力强，性格开朗、情绪稳定、有敢为精神。</w:t>
      </w: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</w:p>
    <w:p>
      <w:pPr>
        <w:widowControl/>
        <w:spacing w:line="480" w:lineRule="atLeast"/>
        <w:ind w:firstLine="480"/>
        <w:rPr>
          <w:rFonts w:hint="eastAsia" w:ascii="微软雅黑" w:hAnsi="微软雅黑" w:eastAsia="微软雅黑" w:cs="宋体"/>
          <w:color w:val="000000"/>
          <w:kern w:val="0"/>
          <w:sz w:val="26"/>
          <w:szCs w:val="26"/>
        </w:rPr>
      </w:pPr>
      <w:r>
        <w:rPr>
          <w:rFonts w:ascii="Helvetica" w:hAnsi="Helvetica" w:eastAsia="微软雅黑" w:cs="Helvetica"/>
          <w:color w:val="000000"/>
          <w:spacing w:val="15"/>
          <w:kern w:val="0"/>
          <w:sz w:val="24"/>
          <w:szCs w:val="24"/>
        </w:rPr>
        <w:t>5.符合招飞政治考核标准条件，本人自愿，家长（监护人）支持。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DVmNTc3ZGRhMWQ3ODdkZmU1OGQ2ZjFmYjE4MmMifQ=="/>
  </w:docVars>
  <w:rsids>
    <w:rsidRoot w:val="3722417E"/>
    <w:rsid w:val="372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444</Characters>
  <Lines>0</Lines>
  <Paragraphs>0</Paragraphs>
  <TotalTime>0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2023-03-21T03:46:00Z</dcterms:created>
  <dc:creator>赵理良</dc:creator>
  <cp:lastModifiedBy>赵理良</cp:lastModifiedBy>
  <dcterms:modified xsi:type="dcterms:W3CDTF">2023-03-21T03:46:53Z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114AD6F6D51143ECA547CA2A6F6EF77D</vt:lpwstr>
  </property>
</Properties>
</file>